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7244" w14:textId="278B7F44" w:rsidR="007A57B2" w:rsidRPr="00B36A76" w:rsidRDefault="007A57B2" w:rsidP="007A57B2">
      <w:pPr>
        <w:pStyle w:val="Heading1"/>
        <w:rPr>
          <w:color w:val="000000" w:themeColor="text1"/>
        </w:rPr>
      </w:pPr>
      <w:r w:rsidRPr="00B36A76">
        <w:rPr>
          <w:color w:val="000000" w:themeColor="text1"/>
        </w:rPr>
        <w:t xml:space="preserve">Module </w:t>
      </w:r>
      <w:r>
        <w:rPr>
          <w:color w:val="000000" w:themeColor="text1"/>
        </w:rPr>
        <w:t>5</w:t>
      </w:r>
      <w:r w:rsidRPr="00B36A76">
        <w:rPr>
          <w:color w:val="000000" w:themeColor="text1"/>
        </w:rPr>
        <w:t xml:space="preserve">: </w:t>
      </w:r>
      <w:r>
        <w:rPr>
          <w:color w:val="000000" w:themeColor="text1"/>
        </w:rPr>
        <w:t>Pharmacogenomics</w:t>
      </w:r>
      <w:r w:rsidRPr="00B36A76">
        <w:rPr>
          <w:color w:val="000000" w:themeColor="text1"/>
        </w:rPr>
        <w:t xml:space="preserve"> Quiz Questions</w:t>
      </w:r>
    </w:p>
    <w:p w14:paraId="6D796CF2" w14:textId="77777777" w:rsidR="007A57B2" w:rsidRPr="00992E30" w:rsidRDefault="007A57B2" w:rsidP="007A57B2">
      <w:pPr>
        <w:spacing w:after="0"/>
        <w:jc w:val="both"/>
        <w:rPr>
          <w:rFonts w:asciiTheme="majorHAnsi" w:hAnsiTheme="majorHAnsi" w:cstheme="majorHAnsi"/>
          <w:sz w:val="32"/>
          <w:szCs w:val="32"/>
        </w:rPr>
      </w:pPr>
    </w:p>
    <w:p w14:paraId="5444A481" w14:textId="2050E260" w:rsidR="00131A71" w:rsidRPr="00992E30" w:rsidRDefault="00131A71" w:rsidP="007A57B2">
      <w:pPr>
        <w:spacing w:after="0"/>
        <w:rPr>
          <w:b/>
          <w:bCs/>
        </w:rPr>
      </w:pPr>
      <w:r w:rsidRPr="00992E30">
        <w:rPr>
          <w:b/>
          <w:bCs/>
        </w:rPr>
        <w:t xml:space="preserve">What is pharmacogenomics? </w:t>
      </w:r>
    </w:p>
    <w:p w14:paraId="02C35ADC" w14:textId="52F7559E" w:rsidR="00131A71" w:rsidRPr="00553487" w:rsidRDefault="00FD2FB8" w:rsidP="007A57B2">
      <w:pPr>
        <w:pStyle w:val="ListParagraph"/>
        <w:numPr>
          <w:ilvl w:val="0"/>
          <w:numId w:val="20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>Pharmacogenomics is the study of how genes influence an individual’s response to drugs</w:t>
      </w:r>
      <w:r w:rsidR="005D036F" w:rsidRPr="00553487">
        <w:rPr>
          <w:b/>
          <w:bCs/>
          <w:color w:val="FF0000"/>
        </w:rPr>
        <w:t>.</w:t>
      </w:r>
    </w:p>
    <w:p w14:paraId="522B0B92" w14:textId="198E27A0" w:rsidR="00131A71" w:rsidRDefault="00FD2FB8" w:rsidP="007A57B2">
      <w:pPr>
        <w:pStyle w:val="ListParagraph"/>
        <w:numPr>
          <w:ilvl w:val="0"/>
          <w:numId w:val="20"/>
        </w:numPr>
        <w:spacing w:after="0"/>
      </w:pPr>
      <w:r>
        <w:t>P</w:t>
      </w:r>
      <w:r w:rsidR="00131A71">
        <w:t xml:space="preserve">harmacogenomics refers to </w:t>
      </w:r>
      <w:r>
        <w:t>the study of environmental</w:t>
      </w:r>
      <w:r w:rsidR="00131A71">
        <w:t xml:space="preserve"> factors affecting drug response</w:t>
      </w:r>
      <w:r w:rsidR="005D036F">
        <w:t>.</w:t>
      </w:r>
    </w:p>
    <w:p w14:paraId="367E7FA9" w14:textId="345B0D93" w:rsidR="00FD2FB8" w:rsidRDefault="00FD2FB8" w:rsidP="007A57B2">
      <w:pPr>
        <w:pStyle w:val="ListParagraph"/>
        <w:numPr>
          <w:ilvl w:val="0"/>
          <w:numId w:val="20"/>
        </w:numPr>
        <w:spacing w:after="0"/>
      </w:pPr>
      <w:r>
        <w:t xml:space="preserve">Pharmacogenomics determines which </w:t>
      </w:r>
      <w:r w:rsidR="00D01439">
        <w:t>side effects</w:t>
      </w:r>
      <w:r>
        <w:t xml:space="preserve"> an individual may have from a drug</w:t>
      </w:r>
      <w:r w:rsidR="005D036F">
        <w:t>.</w:t>
      </w:r>
    </w:p>
    <w:p w14:paraId="3810CA17" w14:textId="1A3031FA" w:rsidR="00FD2FB8" w:rsidRDefault="00FD2FB8" w:rsidP="007A57B2">
      <w:pPr>
        <w:pStyle w:val="ListParagraph"/>
        <w:numPr>
          <w:ilvl w:val="0"/>
          <w:numId w:val="20"/>
        </w:numPr>
        <w:spacing w:after="0"/>
      </w:pPr>
      <w:r>
        <w:t>Pharmacogenomics is the study of how drugs are metabolized and utilized by the body</w:t>
      </w:r>
      <w:r w:rsidR="005D036F">
        <w:t>.</w:t>
      </w:r>
    </w:p>
    <w:p w14:paraId="43CDE2FF" w14:textId="77777777" w:rsidR="00992E30" w:rsidRDefault="00992E30" w:rsidP="007A57B2">
      <w:pPr>
        <w:pStyle w:val="ListParagraph"/>
        <w:spacing w:after="0"/>
        <w:ind w:left="1080"/>
      </w:pPr>
    </w:p>
    <w:p w14:paraId="745B1E76" w14:textId="4216FF72" w:rsidR="00FD2FB8" w:rsidRPr="00992E30" w:rsidRDefault="00FD2FB8" w:rsidP="007A57B2">
      <w:pPr>
        <w:spacing w:after="0"/>
        <w:rPr>
          <w:b/>
          <w:bCs/>
        </w:rPr>
      </w:pPr>
      <w:r w:rsidRPr="00992E30">
        <w:rPr>
          <w:b/>
          <w:bCs/>
        </w:rPr>
        <w:t>True or False: Pharmacogenomics is a new concept</w:t>
      </w:r>
      <w:r w:rsidR="009436AA" w:rsidRPr="00992E30">
        <w:rPr>
          <w:b/>
          <w:bCs/>
        </w:rPr>
        <w:t xml:space="preserve"> to</w:t>
      </w:r>
      <w:r w:rsidR="005D036F" w:rsidRPr="00992E30">
        <w:rPr>
          <w:b/>
          <w:bCs/>
        </w:rPr>
        <w:t xml:space="preserve"> be</w:t>
      </w:r>
      <w:r w:rsidR="009436AA" w:rsidRPr="00992E30">
        <w:rPr>
          <w:b/>
          <w:bCs/>
        </w:rPr>
        <w:t xml:space="preserve"> use</w:t>
      </w:r>
      <w:r w:rsidR="005D036F" w:rsidRPr="00992E30">
        <w:rPr>
          <w:b/>
          <w:bCs/>
        </w:rPr>
        <w:t>d</w:t>
      </w:r>
      <w:r w:rsidR="009436AA" w:rsidRPr="00992E30">
        <w:rPr>
          <w:b/>
          <w:bCs/>
        </w:rPr>
        <w:t xml:space="preserve"> in clinical practice</w:t>
      </w:r>
      <w:r w:rsidR="005D036F" w:rsidRPr="00992E30">
        <w:rPr>
          <w:b/>
          <w:bCs/>
        </w:rPr>
        <w:t>.</w:t>
      </w:r>
    </w:p>
    <w:p w14:paraId="2D905FFC" w14:textId="16BF20EA" w:rsidR="00992E30" w:rsidRDefault="00FD2FB8" w:rsidP="007A57B2">
      <w:pPr>
        <w:spacing w:after="0"/>
        <w:ind w:left="720"/>
        <w:rPr>
          <w:b/>
          <w:bCs/>
          <w:color w:val="FF0000"/>
        </w:rPr>
      </w:pPr>
      <w:r w:rsidRPr="00992E30">
        <w:rPr>
          <w:b/>
          <w:bCs/>
          <w:color w:val="FF0000"/>
        </w:rPr>
        <w:t>False</w:t>
      </w:r>
    </w:p>
    <w:p w14:paraId="4CAB781B" w14:textId="77777777" w:rsidR="00992E30" w:rsidRPr="00992E30" w:rsidRDefault="00992E30" w:rsidP="007A57B2">
      <w:pPr>
        <w:spacing w:after="0"/>
        <w:rPr>
          <w:b/>
          <w:bCs/>
          <w:color w:val="FF0000"/>
        </w:rPr>
      </w:pPr>
    </w:p>
    <w:p w14:paraId="3AC37CD1" w14:textId="1387400A" w:rsidR="00D03018" w:rsidRPr="00992E30" w:rsidRDefault="00D03018" w:rsidP="007A57B2">
      <w:pPr>
        <w:spacing w:after="0"/>
        <w:rPr>
          <w:b/>
          <w:bCs/>
        </w:rPr>
      </w:pPr>
      <w:r w:rsidRPr="00992E30">
        <w:rPr>
          <w:b/>
          <w:bCs/>
        </w:rPr>
        <w:t>Which of the following statements best describes a poor drug metabolizer?</w:t>
      </w:r>
    </w:p>
    <w:p w14:paraId="562F824D" w14:textId="17E28385" w:rsidR="00091758" w:rsidRDefault="00091758" w:rsidP="007A57B2">
      <w:pPr>
        <w:pStyle w:val="ListParagraph"/>
        <w:numPr>
          <w:ilvl w:val="0"/>
          <w:numId w:val="19"/>
        </w:numPr>
        <w:spacing w:after="0"/>
      </w:pPr>
      <w:r>
        <w:t xml:space="preserve"> </w:t>
      </w:r>
      <w:r w:rsidR="005762BF">
        <w:t>A person who metabolizes drugs too quickly, leading to reduced drug efficacy</w:t>
      </w:r>
      <w:r w:rsidR="005D036F">
        <w:t>.</w:t>
      </w:r>
    </w:p>
    <w:p w14:paraId="70313D6F" w14:textId="0F63C001" w:rsidR="00F82072" w:rsidRDefault="005762BF" w:rsidP="007A57B2">
      <w:pPr>
        <w:pStyle w:val="ListParagraph"/>
        <w:numPr>
          <w:ilvl w:val="0"/>
          <w:numId w:val="19"/>
        </w:numPr>
        <w:spacing w:after="0"/>
      </w:pPr>
      <w:r>
        <w:t>A person who metabolizes drugs at an average rate, requiring standard dosages</w:t>
      </w:r>
      <w:r w:rsidR="005D036F">
        <w:t>.</w:t>
      </w:r>
    </w:p>
    <w:p w14:paraId="783707EF" w14:textId="3FE000C0" w:rsidR="005762BF" w:rsidRPr="00553487" w:rsidRDefault="005762BF" w:rsidP="007A57B2">
      <w:pPr>
        <w:pStyle w:val="ListParagraph"/>
        <w:numPr>
          <w:ilvl w:val="0"/>
          <w:numId w:val="19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 xml:space="preserve">A person who metabolizes drugs too slowly, leading to potential drug toxicity and adverse effects. </w:t>
      </w:r>
    </w:p>
    <w:p w14:paraId="2CD36001" w14:textId="7B7E5B80" w:rsidR="005762BF" w:rsidRDefault="005762BF" w:rsidP="007A57B2">
      <w:pPr>
        <w:pStyle w:val="ListParagraph"/>
        <w:numPr>
          <w:ilvl w:val="0"/>
          <w:numId w:val="19"/>
        </w:numPr>
        <w:spacing w:after="0"/>
      </w:pPr>
      <w:r>
        <w:t xml:space="preserve">A person who is resistant to drug metabolism, making </w:t>
      </w:r>
      <w:r w:rsidR="00D62DC5">
        <w:t xml:space="preserve">the </w:t>
      </w:r>
      <w:r>
        <w:t>drug ineffective</w:t>
      </w:r>
      <w:r w:rsidR="005D036F">
        <w:t>.</w:t>
      </w:r>
    </w:p>
    <w:p w14:paraId="6997F6D6" w14:textId="77777777" w:rsidR="00992E30" w:rsidRDefault="00992E30" w:rsidP="007A57B2">
      <w:pPr>
        <w:pStyle w:val="ListParagraph"/>
        <w:spacing w:after="0"/>
        <w:ind w:left="1080"/>
      </w:pPr>
    </w:p>
    <w:p w14:paraId="63A96E0C" w14:textId="462E06AE" w:rsidR="002D030C" w:rsidRPr="00992E30" w:rsidRDefault="002D030C" w:rsidP="007A57B2">
      <w:pPr>
        <w:spacing w:after="0"/>
        <w:rPr>
          <w:b/>
          <w:bCs/>
        </w:rPr>
      </w:pPr>
      <w:r w:rsidRPr="00992E30">
        <w:rPr>
          <w:b/>
          <w:bCs/>
        </w:rPr>
        <w:t xml:space="preserve">Which of the following statements best describes a rapid drug metabolizer? </w:t>
      </w:r>
    </w:p>
    <w:p w14:paraId="2AF0697A" w14:textId="4BE7D5D8" w:rsidR="002D030C" w:rsidRDefault="002D030C" w:rsidP="007A57B2">
      <w:pPr>
        <w:pStyle w:val="ListParagraph"/>
        <w:numPr>
          <w:ilvl w:val="0"/>
          <w:numId w:val="18"/>
        </w:numPr>
        <w:spacing w:after="0"/>
      </w:pPr>
      <w:r>
        <w:t>A person who experiences prolonged drug effects due to slow metabolism, increasing the risk of side effects</w:t>
      </w:r>
      <w:r w:rsidR="005D036F">
        <w:t>.</w:t>
      </w:r>
    </w:p>
    <w:p w14:paraId="27F49076" w14:textId="2995E03A" w:rsidR="002D030C" w:rsidRDefault="002D030C" w:rsidP="007A57B2">
      <w:pPr>
        <w:pStyle w:val="ListParagraph"/>
        <w:numPr>
          <w:ilvl w:val="0"/>
          <w:numId w:val="18"/>
        </w:numPr>
        <w:spacing w:after="0"/>
      </w:pPr>
      <w:r>
        <w:t>A person who metabolizes drugs at a standard rate, typically responding to conventional dosages</w:t>
      </w:r>
      <w:r w:rsidR="005D036F">
        <w:t>.</w:t>
      </w:r>
    </w:p>
    <w:p w14:paraId="0D23BD75" w14:textId="218111C0" w:rsidR="002D030C" w:rsidRDefault="002D030C" w:rsidP="007A57B2">
      <w:pPr>
        <w:pStyle w:val="ListParagraph"/>
        <w:numPr>
          <w:ilvl w:val="0"/>
          <w:numId w:val="18"/>
        </w:numPr>
        <w:spacing w:after="0"/>
      </w:pPr>
      <w:r>
        <w:t>A person who exhibits no drug metabolism, resulting in drug accumulation and toxicity</w:t>
      </w:r>
      <w:r w:rsidR="005D036F">
        <w:t>.</w:t>
      </w:r>
    </w:p>
    <w:p w14:paraId="4D701EA9" w14:textId="4955A5E0" w:rsidR="002D030C" w:rsidRDefault="008A5233" w:rsidP="007A57B2">
      <w:pPr>
        <w:pStyle w:val="ListParagraph"/>
        <w:numPr>
          <w:ilvl w:val="0"/>
          <w:numId w:val="18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>A person who requires higher drug dosages to achieve therapeutic effects due to increased drug metabolism.</w:t>
      </w:r>
    </w:p>
    <w:p w14:paraId="2EF4FB7D" w14:textId="77777777" w:rsidR="00992E30" w:rsidRPr="00553487" w:rsidRDefault="00992E30" w:rsidP="007A57B2">
      <w:pPr>
        <w:pStyle w:val="ListParagraph"/>
        <w:spacing w:after="0"/>
        <w:ind w:left="1080"/>
        <w:rPr>
          <w:b/>
          <w:bCs/>
          <w:color w:val="FF0000"/>
        </w:rPr>
      </w:pPr>
    </w:p>
    <w:p w14:paraId="265FB125" w14:textId="0078BA6A" w:rsidR="00DD7A04" w:rsidRPr="00992E30" w:rsidRDefault="00A53FA3" w:rsidP="007A57B2">
      <w:pPr>
        <w:spacing w:after="0"/>
        <w:rPr>
          <w:b/>
          <w:bCs/>
        </w:rPr>
      </w:pPr>
      <w:r w:rsidRPr="00992E30">
        <w:rPr>
          <w:b/>
          <w:bCs/>
        </w:rPr>
        <w:t>Wh</w:t>
      </w:r>
      <w:r w:rsidR="003B7150" w:rsidRPr="00992E30">
        <w:rPr>
          <w:b/>
          <w:bCs/>
        </w:rPr>
        <w:t xml:space="preserve">ich of the following </w:t>
      </w:r>
      <w:r w:rsidR="0002587B" w:rsidRPr="00992E30">
        <w:rPr>
          <w:b/>
          <w:bCs/>
        </w:rPr>
        <w:t xml:space="preserve">groups have </w:t>
      </w:r>
      <w:r w:rsidR="003B7150" w:rsidRPr="00992E30">
        <w:rPr>
          <w:b/>
          <w:bCs/>
        </w:rPr>
        <w:t xml:space="preserve">guidelines to support </w:t>
      </w:r>
      <w:r w:rsidR="00DD7A04" w:rsidRPr="00992E30">
        <w:rPr>
          <w:b/>
          <w:bCs/>
        </w:rPr>
        <w:t xml:space="preserve">drug dosing and administration based on genetic results? </w:t>
      </w:r>
      <w:r w:rsidR="00A87939" w:rsidRPr="00992E30">
        <w:rPr>
          <w:b/>
          <w:bCs/>
        </w:rPr>
        <w:t xml:space="preserve"> (Select all that apply)</w:t>
      </w:r>
    </w:p>
    <w:p w14:paraId="3BD85A5C" w14:textId="3B059ADC" w:rsidR="00DD7A04" w:rsidRPr="00553487" w:rsidRDefault="00DD7A04" w:rsidP="007A57B2">
      <w:pPr>
        <w:pStyle w:val="ListParagraph"/>
        <w:numPr>
          <w:ilvl w:val="0"/>
          <w:numId w:val="17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>Clinical Pharmacogene</w:t>
      </w:r>
      <w:r w:rsidR="00A15FBC" w:rsidRPr="00553487">
        <w:rPr>
          <w:b/>
          <w:bCs/>
          <w:color w:val="FF0000"/>
        </w:rPr>
        <w:t>tics Implementation Consortium</w:t>
      </w:r>
    </w:p>
    <w:p w14:paraId="27C78332" w14:textId="13D592FA" w:rsidR="00A15FBC" w:rsidRPr="00553487" w:rsidRDefault="00A87939" w:rsidP="007A57B2">
      <w:pPr>
        <w:pStyle w:val="ListParagraph"/>
        <w:numPr>
          <w:ilvl w:val="0"/>
          <w:numId w:val="17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>Dutch Pharmacogenetics Working Group</w:t>
      </w:r>
    </w:p>
    <w:p w14:paraId="202BC990" w14:textId="2065E2A6" w:rsidR="00A87939" w:rsidRDefault="0002587B" w:rsidP="007A57B2">
      <w:pPr>
        <w:pStyle w:val="ListParagraph"/>
        <w:numPr>
          <w:ilvl w:val="0"/>
          <w:numId w:val="17"/>
        </w:numPr>
        <w:spacing w:after="0"/>
      </w:pPr>
      <w:r>
        <w:t>World Health Organization</w:t>
      </w:r>
    </w:p>
    <w:p w14:paraId="79A65684" w14:textId="45A0DE6A" w:rsidR="0002587B" w:rsidRDefault="005D036F" w:rsidP="007A57B2">
      <w:pPr>
        <w:pStyle w:val="ListParagraph"/>
        <w:numPr>
          <w:ilvl w:val="0"/>
          <w:numId w:val="17"/>
        </w:numPr>
        <w:spacing w:after="0"/>
      </w:pPr>
      <w:r>
        <w:t>Guidelines International Network</w:t>
      </w:r>
    </w:p>
    <w:p w14:paraId="6986F345" w14:textId="77777777" w:rsidR="00992E30" w:rsidRDefault="00992E30" w:rsidP="007A57B2">
      <w:pPr>
        <w:pStyle w:val="ListParagraph"/>
        <w:spacing w:after="0"/>
        <w:ind w:left="1080"/>
      </w:pPr>
    </w:p>
    <w:p w14:paraId="6068A4C2" w14:textId="0618387A" w:rsidR="00C34A82" w:rsidRPr="00992E30" w:rsidRDefault="00C34A82" w:rsidP="007A57B2">
      <w:pPr>
        <w:spacing w:after="0"/>
        <w:rPr>
          <w:b/>
          <w:bCs/>
        </w:rPr>
      </w:pPr>
      <w:r w:rsidRPr="00992E30">
        <w:rPr>
          <w:b/>
          <w:bCs/>
        </w:rPr>
        <w:t xml:space="preserve">Pharmacogenomics </w:t>
      </w:r>
      <w:proofErr w:type="gramStart"/>
      <w:r w:rsidR="002431F0" w:rsidRPr="00992E30">
        <w:rPr>
          <w:b/>
          <w:bCs/>
        </w:rPr>
        <w:t>has the opportunity to</w:t>
      </w:r>
      <w:proofErr w:type="gramEnd"/>
      <w:r w:rsidR="00FC77D0" w:rsidRPr="00992E30">
        <w:rPr>
          <w:b/>
          <w:bCs/>
        </w:rPr>
        <w:t xml:space="preserve"> (select all that apply):</w:t>
      </w:r>
    </w:p>
    <w:p w14:paraId="6A408894" w14:textId="35895FB3" w:rsidR="002431F0" w:rsidRPr="00553487" w:rsidRDefault="002431F0" w:rsidP="007A57B2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 xml:space="preserve">Reduce adverse drug </w:t>
      </w:r>
      <w:proofErr w:type="gramStart"/>
      <w:r w:rsidRPr="00553487">
        <w:rPr>
          <w:b/>
          <w:bCs/>
          <w:color w:val="FF0000"/>
        </w:rPr>
        <w:t>effects</w:t>
      </w:r>
      <w:proofErr w:type="gramEnd"/>
    </w:p>
    <w:p w14:paraId="2DF38DCB" w14:textId="7D253B5D" w:rsidR="002431F0" w:rsidRPr="00553487" w:rsidRDefault="002431F0" w:rsidP="007A57B2">
      <w:pPr>
        <w:pStyle w:val="ListParagraph"/>
        <w:numPr>
          <w:ilvl w:val="0"/>
          <w:numId w:val="12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 xml:space="preserve">Reduce </w:t>
      </w:r>
      <w:proofErr w:type="gramStart"/>
      <w:r w:rsidRPr="00553487">
        <w:rPr>
          <w:b/>
          <w:bCs/>
          <w:color w:val="FF0000"/>
        </w:rPr>
        <w:t>mortality</w:t>
      </w:r>
      <w:proofErr w:type="gramEnd"/>
    </w:p>
    <w:p w14:paraId="351DBA3B" w14:textId="4F3F6A59" w:rsidR="002431F0" w:rsidRPr="00553487" w:rsidRDefault="001E5101" w:rsidP="007A57B2">
      <w:pPr>
        <w:pStyle w:val="ListParagraph"/>
        <w:numPr>
          <w:ilvl w:val="0"/>
          <w:numId w:val="12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 xml:space="preserve">Aid in choosing </w:t>
      </w:r>
      <w:proofErr w:type="gramStart"/>
      <w:r w:rsidRPr="00553487">
        <w:rPr>
          <w:b/>
          <w:bCs/>
          <w:color w:val="FF0000"/>
        </w:rPr>
        <w:t>drugs</w:t>
      </w:r>
      <w:proofErr w:type="gramEnd"/>
    </w:p>
    <w:p w14:paraId="01B42328" w14:textId="2B2CE862" w:rsidR="00FC77D0" w:rsidRDefault="00FC77D0" w:rsidP="007A57B2">
      <w:pPr>
        <w:pStyle w:val="ListParagraph"/>
        <w:numPr>
          <w:ilvl w:val="0"/>
          <w:numId w:val="12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 xml:space="preserve">Individualize </w:t>
      </w:r>
      <w:proofErr w:type="gramStart"/>
      <w:r w:rsidRPr="00553487">
        <w:rPr>
          <w:b/>
          <w:bCs/>
          <w:color w:val="FF0000"/>
        </w:rPr>
        <w:t>therapy</w:t>
      </w:r>
      <w:proofErr w:type="gramEnd"/>
    </w:p>
    <w:p w14:paraId="217BD4CB" w14:textId="77777777" w:rsidR="00992E30" w:rsidRPr="00553487" w:rsidRDefault="00992E30" w:rsidP="007A57B2">
      <w:pPr>
        <w:pStyle w:val="ListParagraph"/>
        <w:spacing w:after="0"/>
        <w:ind w:left="1080"/>
        <w:rPr>
          <w:b/>
          <w:bCs/>
          <w:color w:val="FF0000"/>
        </w:rPr>
      </w:pPr>
    </w:p>
    <w:p w14:paraId="19916B09" w14:textId="03C59C8E" w:rsidR="00FC77D0" w:rsidRPr="00992E30" w:rsidRDefault="00821CA9" w:rsidP="007A57B2">
      <w:pPr>
        <w:spacing w:after="0"/>
        <w:rPr>
          <w:b/>
          <w:bCs/>
        </w:rPr>
      </w:pPr>
      <w:r w:rsidRPr="00992E30">
        <w:rPr>
          <w:b/>
          <w:bCs/>
        </w:rPr>
        <w:t>What is the</w:t>
      </w:r>
      <w:r w:rsidR="00AC4E4D" w:rsidRPr="00992E30">
        <w:rPr>
          <w:b/>
          <w:bCs/>
        </w:rPr>
        <w:t xml:space="preserve"> major </w:t>
      </w:r>
      <w:r w:rsidR="00176294" w:rsidRPr="00992E30">
        <w:rPr>
          <w:b/>
          <w:bCs/>
        </w:rPr>
        <w:t xml:space="preserve">area </w:t>
      </w:r>
      <w:r w:rsidR="00AC4E4D" w:rsidRPr="00992E30">
        <w:rPr>
          <w:b/>
          <w:bCs/>
        </w:rPr>
        <w:t>f</w:t>
      </w:r>
      <w:r w:rsidR="00176294" w:rsidRPr="00992E30">
        <w:rPr>
          <w:b/>
          <w:bCs/>
        </w:rPr>
        <w:t>or</w:t>
      </w:r>
      <w:r w:rsidR="00AC4E4D" w:rsidRPr="00992E30">
        <w:rPr>
          <w:b/>
          <w:bCs/>
        </w:rPr>
        <w:t xml:space="preserve"> drug metabolism </w:t>
      </w:r>
      <w:r w:rsidR="00176294" w:rsidRPr="00992E30">
        <w:rPr>
          <w:b/>
          <w:bCs/>
        </w:rPr>
        <w:t>where pharmacogenomics</w:t>
      </w:r>
      <w:r w:rsidR="00FD6B2D" w:rsidRPr="00992E30">
        <w:rPr>
          <w:b/>
          <w:bCs/>
        </w:rPr>
        <w:t xml:space="preserve"> could have a</w:t>
      </w:r>
      <w:r w:rsidRPr="00992E30">
        <w:rPr>
          <w:b/>
          <w:bCs/>
        </w:rPr>
        <w:t xml:space="preserve"> large </w:t>
      </w:r>
      <w:r w:rsidR="00FD6B2D" w:rsidRPr="00992E30">
        <w:rPr>
          <w:b/>
          <w:bCs/>
        </w:rPr>
        <w:t>impact</w:t>
      </w:r>
      <w:r w:rsidRPr="00992E30">
        <w:rPr>
          <w:b/>
          <w:bCs/>
        </w:rPr>
        <w:t>?</w:t>
      </w:r>
    </w:p>
    <w:p w14:paraId="1DEDFE09" w14:textId="77777777" w:rsidR="008A5233" w:rsidRPr="00821CA9" w:rsidRDefault="008A5233" w:rsidP="007A57B2">
      <w:pPr>
        <w:pStyle w:val="ListParagraph"/>
        <w:numPr>
          <w:ilvl w:val="0"/>
          <w:numId w:val="21"/>
        </w:numPr>
        <w:spacing w:after="0"/>
      </w:pPr>
      <w:r w:rsidRPr="00821CA9">
        <w:t>Renin Angiotensin Aldosterone System in the Kidneys</w:t>
      </w:r>
    </w:p>
    <w:p w14:paraId="388DDCDC" w14:textId="729B670F" w:rsidR="008A5233" w:rsidRPr="00553487" w:rsidRDefault="008A5233" w:rsidP="007A57B2">
      <w:pPr>
        <w:pStyle w:val="ListParagraph"/>
        <w:numPr>
          <w:ilvl w:val="0"/>
          <w:numId w:val="21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>Cytochrome P450 in the Liver</w:t>
      </w:r>
    </w:p>
    <w:p w14:paraId="7BAF5A39" w14:textId="6F9C22E3" w:rsidR="00F76896" w:rsidRPr="00821CA9" w:rsidRDefault="00FB0E37" w:rsidP="007A57B2">
      <w:pPr>
        <w:pStyle w:val="ListParagraph"/>
        <w:numPr>
          <w:ilvl w:val="0"/>
          <w:numId w:val="21"/>
        </w:numPr>
        <w:spacing w:after="0"/>
      </w:pPr>
      <w:r w:rsidRPr="00821CA9">
        <w:lastRenderedPageBreak/>
        <w:t>Enzyme-cata</w:t>
      </w:r>
      <w:r w:rsidR="0083639C" w:rsidRPr="00821CA9">
        <w:t>lyzation of</w:t>
      </w:r>
      <w:r w:rsidR="004537D1" w:rsidRPr="00821CA9">
        <w:t xml:space="preserve"> the</w:t>
      </w:r>
      <w:r w:rsidR="0083639C" w:rsidRPr="00821CA9">
        <w:t xml:space="preserve"> Gastrointestinal </w:t>
      </w:r>
      <w:r w:rsidR="004537D1" w:rsidRPr="00821CA9">
        <w:t>tract</w:t>
      </w:r>
    </w:p>
    <w:p w14:paraId="39D71FA1" w14:textId="053872FC" w:rsidR="004537D1" w:rsidRDefault="00EE191C" w:rsidP="007A57B2">
      <w:pPr>
        <w:pStyle w:val="ListParagraph"/>
        <w:numPr>
          <w:ilvl w:val="0"/>
          <w:numId w:val="21"/>
        </w:numPr>
        <w:spacing w:after="0"/>
      </w:pPr>
      <w:r w:rsidRPr="00821CA9">
        <w:t>Mucociliary clearance from the Lungs</w:t>
      </w:r>
    </w:p>
    <w:p w14:paraId="29D93CC9" w14:textId="173A86D7" w:rsidR="00E77D6C" w:rsidRPr="00992E30" w:rsidRDefault="00F21D45" w:rsidP="007A57B2">
      <w:pPr>
        <w:spacing w:after="0"/>
        <w:rPr>
          <w:b/>
          <w:bCs/>
        </w:rPr>
      </w:pPr>
      <w:r w:rsidRPr="00992E30">
        <w:rPr>
          <w:b/>
          <w:bCs/>
        </w:rPr>
        <w:t xml:space="preserve">You are a registered nurse in </w:t>
      </w:r>
      <w:r w:rsidR="00793B53" w:rsidRPr="00992E30">
        <w:rPr>
          <w:b/>
          <w:bCs/>
        </w:rPr>
        <w:t>post-operative recovery. A 38-year-old female is recovering following a</w:t>
      </w:r>
      <w:r w:rsidR="001605D9" w:rsidRPr="00992E30">
        <w:rPr>
          <w:b/>
          <w:bCs/>
        </w:rPr>
        <w:t xml:space="preserve"> bowel resection for Cro</w:t>
      </w:r>
      <w:r w:rsidR="00D62DC5" w:rsidRPr="00992E30">
        <w:rPr>
          <w:b/>
          <w:bCs/>
        </w:rPr>
        <w:t>h</w:t>
      </w:r>
      <w:r w:rsidR="001605D9" w:rsidRPr="00992E30">
        <w:rPr>
          <w:b/>
          <w:bCs/>
        </w:rPr>
        <w:t>n’s disease</w:t>
      </w:r>
      <w:r w:rsidR="002F52B1" w:rsidRPr="00992E30">
        <w:rPr>
          <w:b/>
          <w:bCs/>
        </w:rPr>
        <w:t>.  She has been prescribed pain medication that was given upon entering the recover</w:t>
      </w:r>
      <w:r w:rsidR="005D036F" w:rsidRPr="00992E30">
        <w:rPr>
          <w:b/>
          <w:bCs/>
        </w:rPr>
        <w:t>y</w:t>
      </w:r>
      <w:r w:rsidR="002F52B1" w:rsidRPr="00992E30">
        <w:rPr>
          <w:b/>
          <w:bCs/>
        </w:rPr>
        <w:t xml:space="preserve"> room.</w:t>
      </w:r>
      <w:r w:rsidR="00072FC2" w:rsidRPr="00992E30">
        <w:rPr>
          <w:b/>
          <w:bCs/>
        </w:rPr>
        <w:t xml:space="preserve"> Upon follow up, her pain continues to remain </w:t>
      </w:r>
      <w:r w:rsidR="00CE718C" w:rsidRPr="00992E30">
        <w:rPr>
          <w:b/>
          <w:bCs/>
        </w:rPr>
        <w:t>severe,</w:t>
      </w:r>
      <w:r w:rsidR="00072FC2" w:rsidRPr="00992E30">
        <w:rPr>
          <w:b/>
          <w:bCs/>
        </w:rPr>
        <w:t xml:space="preserve"> and the pain medication did not seem to help. </w:t>
      </w:r>
      <w:r w:rsidR="006F7129" w:rsidRPr="00992E30">
        <w:rPr>
          <w:b/>
          <w:bCs/>
        </w:rPr>
        <w:t xml:space="preserve">Your orders indicate that you can provide a higher dose if needed, so you give her more pain medication. Again, upon follow up, her pain has not improved </w:t>
      </w:r>
      <w:r w:rsidR="00F13F61" w:rsidRPr="00992E30">
        <w:rPr>
          <w:b/>
          <w:bCs/>
        </w:rPr>
        <w:t xml:space="preserve">at all. How would a nurse with a good understanding of </w:t>
      </w:r>
      <w:r w:rsidR="00CE718C" w:rsidRPr="00992E30">
        <w:rPr>
          <w:b/>
          <w:bCs/>
        </w:rPr>
        <w:t>pharmacogenomics be</w:t>
      </w:r>
      <w:r w:rsidR="00F13F61" w:rsidRPr="00992E30">
        <w:rPr>
          <w:b/>
          <w:bCs/>
        </w:rPr>
        <w:t xml:space="preserve"> able to advocate for this patient? </w:t>
      </w:r>
    </w:p>
    <w:p w14:paraId="4F65D725" w14:textId="01464B97" w:rsidR="007E5C2D" w:rsidRDefault="007E5C2D" w:rsidP="007A57B2">
      <w:pPr>
        <w:pStyle w:val="ListParagraph"/>
        <w:numPr>
          <w:ilvl w:val="0"/>
          <w:numId w:val="15"/>
        </w:numPr>
        <w:spacing w:after="0"/>
      </w:pPr>
      <w:r>
        <w:t>This patient’s phenotype of being an ultra-rapid metabolizer should be considered. When speaking to the provider this can be discussed so a higher dose of medication can be ordered</w:t>
      </w:r>
    </w:p>
    <w:p w14:paraId="0E700725" w14:textId="4B3D09BA" w:rsidR="00721C9E" w:rsidRDefault="00721C9E" w:rsidP="007A57B2">
      <w:pPr>
        <w:pStyle w:val="ListParagraph"/>
        <w:numPr>
          <w:ilvl w:val="0"/>
          <w:numId w:val="15"/>
        </w:numPr>
        <w:spacing w:after="0"/>
      </w:pPr>
      <w:r>
        <w:t>This patient</w:t>
      </w:r>
      <w:r w:rsidR="001C61B4">
        <w:t>’s phenotype is normal</w:t>
      </w:r>
      <w:r w:rsidR="005D036F">
        <w:t>,</w:t>
      </w:r>
      <w:r w:rsidR="001C61B4">
        <w:t xml:space="preserve"> but she </w:t>
      </w:r>
      <w:r>
        <w:t>likely has a high tolerance for pain medication</w:t>
      </w:r>
      <w:r w:rsidR="00FD1EA2">
        <w:t xml:space="preserve">. Discuss with the provider that </w:t>
      </w:r>
      <w:r w:rsidR="001C61B4">
        <w:t xml:space="preserve">a higher dose </w:t>
      </w:r>
      <w:r w:rsidR="00FD1EA2">
        <w:t>may be needed</w:t>
      </w:r>
      <w:r w:rsidR="001C61B4">
        <w:t xml:space="preserve">. </w:t>
      </w:r>
    </w:p>
    <w:p w14:paraId="5C6C35F3" w14:textId="4CCE0521" w:rsidR="008A5233" w:rsidRPr="00553487" w:rsidRDefault="008A5233" w:rsidP="007A57B2">
      <w:pPr>
        <w:pStyle w:val="ListParagraph"/>
        <w:numPr>
          <w:ilvl w:val="0"/>
          <w:numId w:val="15"/>
        </w:numPr>
        <w:spacing w:after="0"/>
        <w:rPr>
          <w:b/>
          <w:bCs/>
          <w:color w:val="FF0000"/>
        </w:rPr>
      </w:pPr>
      <w:r w:rsidRPr="00553487">
        <w:rPr>
          <w:b/>
          <w:bCs/>
          <w:color w:val="FF0000"/>
        </w:rPr>
        <w:t>This patient’s phenotype of being a poor metabolizer should be considered. When speaking to the provider this can be discussed so alternate therapy can be arranged</w:t>
      </w:r>
    </w:p>
    <w:p w14:paraId="0EC92144" w14:textId="40908F02" w:rsidR="001C61B4" w:rsidRPr="00821CA9" w:rsidRDefault="001C61B4" w:rsidP="007A57B2">
      <w:pPr>
        <w:pStyle w:val="ListParagraph"/>
        <w:numPr>
          <w:ilvl w:val="0"/>
          <w:numId w:val="15"/>
        </w:numPr>
        <w:spacing w:after="0"/>
      </w:pPr>
      <w:r>
        <w:t xml:space="preserve">This patient’s phenotype is </w:t>
      </w:r>
      <w:r w:rsidR="008200AF">
        <w:t xml:space="preserve">intermediate but since she has a history of alcohol abuse 10 years ago, </w:t>
      </w:r>
      <w:r w:rsidR="004438FD">
        <w:t xml:space="preserve">she may be drug seeking. Discuss with the provider to avoid </w:t>
      </w:r>
      <w:r w:rsidR="00FD1EA2">
        <w:t>additional pain medication</w:t>
      </w:r>
      <w:r w:rsidR="00D73193">
        <w:t xml:space="preserve">s or doses. </w:t>
      </w:r>
    </w:p>
    <w:p w14:paraId="4C8D89A6" w14:textId="77777777" w:rsidR="00FC77D0" w:rsidRDefault="00FC77D0" w:rsidP="007A57B2">
      <w:pPr>
        <w:spacing w:after="0"/>
        <w:rPr>
          <w:highlight w:val="green"/>
        </w:rPr>
      </w:pPr>
    </w:p>
    <w:p w14:paraId="6226FA6C" w14:textId="77777777" w:rsidR="00FC77D0" w:rsidRPr="00FC77D0" w:rsidRDefault="00FC77D0" w:rsidP="00FC77D0">
      <w:pPr>
        <w:rPr>
          <w:highlight w:val="green"/>
        </w:rPr>
      </w:pPr>
    </w:p>
    <w:p w14:paraId="613C964B" w14:textId="77777777" w:rsidR="00FD2FB8" w:rsidRDefault="00FD2FB8" w:rsidP="00FD2FB8"/>
    <w:p w14:paraId="408AFF51" w14:textId="0CD2E63C" w:rsidR="00FD2FB8" w:rsidRDefault="00FD2FB8" w:rsidP="00FD2FB8">
      <w:r>
        <w:t xml:space="preserve"> </w:t>
      </w:r>
    </w:p>
    <w:sectPr w:rsidR="00FD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8577" w14:textId="77777777" w:rsidR="008D4E22" w:rsidRDefault="008D4E22" w:rsidP="00D15A8B">
      <w:pPr>
        <w:spacing w:after="0" w:line="240" w:lineRule="auto"/>
      </w:pPr>
      <w:r>
        <w:separator/>
      </w:r>
    </w:p>
  </w:endnote>
  <w:endnote w:type="continuationSeparator" w:id="0">
    <w:p w14:paraId="56C0FC73" w14:textId="77777777" w:rsidR="008D4E22" w:rsidRDefault="008D4E22" w:rsidP="00D1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0517" w14:textId="77777777" w:rsidR="008D4E22" w:rsidRDefault="008D4E22" w:rsidP="00D15A8B">
      <w:pPr>
        <w:spacing w:after="0" w:line="240" w:lineRule="auto"/>
      </w:pPr>
      <w:r>
        <w:separator/>
      </w:r>
    </w:p>
  </w:footnote>
  <w:footnote w:type="continuationSeparator" w:id="0">
    <w:p w14:paraId="22AA66C0" w14:textId="77777777" w:rsidR="008D4E22" w:rsidRDefault="008D4E22" w:rsidP="00D1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B4A"/>
    <w:multiLevelType w:val="hybridMultilevel"/>
    <w:tmpl w:val="9CAC0264"/>
    <w:lvl w:ilvl="0" w:tplc="4B9E6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D08FE"/>
    <w:multiLevelType w:val="hybridMultilevel"/>
    <w:tmpl w:val="2F4AA4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E3C24"/>
    <w:multiLevelType w:val="hybridMultilevel"/>
    <w:tmpl w:val="997A5038"/>
    <w:lvl w:ilvl="0" w:tplc="34B6920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A1B7F"/>
    <w:multiLevelType w:val="hybridMultilevel"/>
    <w:tmpl w:val="3A1CC8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83F11"/>
    <w:multiLevelType w:val="hybridMultilevel"/>
    <w:tmpl w:val="989AE34A"/>
    <w:lvl w:ilvl="0" w:tplc="C86EB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514CE6"/>
    <w:multiLevelType w:val="hybridMultilevel"/>
    <w:tmpl w:val="F8DA735A"/>
    <w:lvl w:ilvl="0" w:tplc="EA4C1C3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76199"/>
    <w:multiLevelType w:val="hybridMultilevel"/>
    <w:tmpl w:val="71926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152B9"/>
    <w:multiLevelType w:val="hybridMultilevel"/>
    <w:tmpl w:val="DCFAFC90"/>
    <w:lvl w:ilvl="0" w:tplc="D576B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3398C"/>
    <w:multiLevelType w:val="hybridMultilevel"/>
    <w:tmpl w:val="258484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102EF"/>
    <w:multiLevelType w:val="hybridMultilevel"/>
    <w:tmpl w:val="BF744C96"/>
    <w:lvl w:ilvl="0" w:tplc="CC30D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05980"/>
    <w:multiLevelType w:val="hybridMultilevel"/>
    <w:tmpl w:val="F72E2EF0"/>
    <w:lvl w:ilvl="0" w:tplc="8FFEA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1A5B5E"/>
    <w:multiLevelType w:val="hybridMultilevel"/>
    <w:tmpl w:val="0A4E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B008D"/>
    <w:multiLevelType w:val="hybridMultilevel"/>
    <w:tmpl w:val="335472CE"/>
    <w:lvl w:ilvl="0" w:tplc="E6B65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E655FB"/>
    <w:multiLevelType w:val="hybridMultilevel"/>
    <w:tmpl w:val="453A372C"/>
    <w:lvl w:ilvl="0" w:tplc="79E4B864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10D31"/>
    <w:multiLevelType w:val="hybridMultilevel"/>
    <w:tmpl w:val="420C26CC"/>
    <w:lvl w:ilvl="0" w:tplc="B5480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56050"/>
    <w:multiLevelType w:val="hybridMultilevel"/>
    <w:tmpl w:val="79645E94"/>
    <w:lvl w:ilvl="0" w:tplc="6EBEF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7F0635"/>
    <w:multiLevelType w:val="hybridMultilevel"/>
    <w:tmpl w:val="29D88EA2"/>
    <w:lvl w:ilvl="0" w:tplc="EBBE6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450FAB"/>
    <w:multiLevelType w:val="hybridMultilevel"/>
    <w:tmpl w:val="785E403A"/>
    <w:lvl w:ilvl="0" w:tplc="BC2E9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56F41"/>
    <w:multiLevelType w:val="hybridMultilevel"/>
    <w:tmpl w:val="2A2E83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726EE"/>
    <w:multiLevelType w:val="hybridMultilevel"/>
    <w:tmpl w:val="B438603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91788"/>
    <w:multiLevelType w:val="hybridMultilevel"/>
    <w:tmpl w:val="F39A09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730617">
    <w:abstractNumId w:val="11"/>
  </w:num>
  <w:num w:numId="2" w16cid:durableId="1502693037">
    <w:abstractNumId w:val="0"/>
  </w:num>
  <w:num w:numId="3" w16cid:durableId="1186358871">
    <w:abstractNumId w:val="9"/>
  </w:num>
  <w:num w:numId="4" w16cid:durableId="1158693506">
    <w:abstractNumId w:val="13"/>
  </w:num>
  <w:num w:numId="5" w16cid:durableId="1303927536">
    <w:abstractNumId w:val="4"/>
  </w:num>
  <w:num w:numId="6" w16cid:durableId="666522497">
    <w:abstractNumId w:val="15"/>
  </w:num>
  <w:num w:numId="7" w16cid:durableId="172692390">
    <w:abstractNumId w:val="7"/>
  </w:num>
  <w:num w:numId="8" w16cid:durableId="1104375004">
    <w:abstractNumId w:val="5"/>
  </w:num>
  <w:num w:numId="9" w16cid:durableId="582881453">
    <w:abstractNumId w:val="16"/>
  </w:num>
  <w:num w:numId="10" w16cid:durableId="432895641">
    <w:abstractNumId w:val="2"/>
  </w:num>
  <w:num w:numId="11" w16cid:durableId="141241255">
    <w:abstractNumId w:val="12"/>
  </w:num>
  <w:num w:numId="12" w16cid:durableId="924649244">
    <w:abstractNumId w:val="14"/>
  </w:num>
  <w:num w:numId="13" w16cid:durableId="482351791">
    <w:abstractNumId w:val="17"/>
  </w:num>
  <w:num w:numId="14" w16cid:durableId="233012714">
    <w:abstractNumId w:val="10"/>
  </w:num>
  <w:num w:numId="15" w16cid:durableId="438766242">
    <w:abstractNumId w:val="1"/>
  </w:num>
  <w:num w:numId="16" w16cid:durableId="994456447">
    <w:abstractNumId w:val="3"/>
  </w:num>
  <w:num w:numId="17" w16cid:durableId="1129589035">
    <w:abstractNumId w:val="20"/>
  </w:num>
  <w:num w:numId="18" w16cid:durableId="1789810043">
    <w:abstractNumId w:val="8"/>
  </w:num>
  <w:num w:numId="19" w16cid:durableId="720791163">
    <w:abstractNumId w:val="19"/>
  </w:num>
  <w:num w:numId="20" w16cid:durableId="1357079332">
    <w:abstractNumId w:val="18"/>
  </w:num>
  <w:num w:numId="21" w16cid:durableId="1999183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71"/>
    <w:rsid w:val="0002587B"/>
    <w:rsid w:val="00072FC2"/>
    <w:rsid w:val="00091758"/>
    <w:rsid w:val="00115163"/>
    <w:rsid w:val="00131A71"/>
    <w:rsid w:val="0015743F"/>
    <w:rsid w:val="001605D9"/>
    <w:rsid w:val="00166D1C"/>
    <w:rsid w:val="00176294"/>
    <w:rsid w:val="001A6228"/>
    <w:rsid w:val="001C61B4"/>
    <w:rsid w:val="001E5101"/>
    <w:rsid w:val="002431F0"/>
    <w:rsid w:val="002D030C"/>
    <w:rsid w:val="002F52B1"/>
    <w:rsid w:val="00307788"/>
    <w:rsid w:val="003B7150"/>
    <w:rsid w:val="004438FD"/>
    <w:rsid w:val="004537D1"/>
    <w:rsid w:val="00553487"/>
    <w:rsid w:val="005762BF"/>
    <w:rsid w:val="005D036F"/>
    <w:rsid w:val="00652907"/>
    <w:rsid w:val="006F7129"/>
    <w:rsid w:val="00721C9E"/>
    <w:rsid w:val="007222B4"/>
    <w:rsid w:val="00793B53"/>
    <w:rsid w:val="007A57B2"/>
    <w:rsid w:val="007E5C2D"/>
    <w:rsid w:val="008200AF"/>
    <w:rsid w:val="00821CA9"/>
    <w:rsid w:val="0083639C"/>
    <w:rsid w:val="008A5233"/>
    <w:rsid w:val="008C6E8E"/>
    <w:rsid w:val="008D4E22"/>
    <w:rsid w:val="009436AA"/>
    <w:rsid w:val="00992E30"/>
    <w:rsid w:val="00A15FBC"/>
    <w:rsid w:val="00A53FA3"/>
    <w:rsid w:val="00A87939"/>
    <w:rsid w:val="00AC4E4D"/>
    <w:rsid w:val="00BA17F4"/>
    <w:rsid w:val="00C34A82"/>
    <w:rsid w:val="00C40187"/>
    <w:rsid w:val="00C51616"/>
    <w:rsid w:val="00CE718C"/>
    <w:rsid w:val="00D01439"/>
    <w:rsid w:val="00D03018"/>
    <w:rsid w:val="00D15A8B"/>
    <w:rsid w:val="00D22273"/>
    <w:rsid w:val="00D62DC5"/>
    <w:rsid w:val="00D73193"/>
    <w:rsid w:val="00DD7A04"/>
    <w:rsid w:val="00E77D6C"/>
    <w:rsid w:val="00ED0144"/>
    <w:rsid w:val="00EE191C"/>
    <w:rsid w:val="00F13F61"/>
    <w:rsid w:val="00F21D45"/>
    <w:rsid w:val="00F76896"/>
    <w:rsid w:val="00F82072"/>
    <w:rsid w:val="00F979A2"/>
    <w:rsid w:val="00FA58EE"/>
    <w:rsid w:val="00FB0E37"/>
    <w:rsid w:val="00FC77D0"/>
    <w:rsid w:val="00FD1EA2"/>
    <w:rsid w:val="00FD2FB8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AA3B"/>
  <w15:chartTrackingRefBased/>
  <w15:docId w15:val="{F9A0E79F-3708-4615-9BB5-581CC813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A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D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8B"/>
  </w:style>
  <w:style w:type="paragraph" w:styleId="Footer">
    <w:name w:val="footer"/>
    <w:basedOn w:val="Normal"/>
    <w:link w:val="FooterChar"/>
    <w:uiPriority w:val="99"/>
    <w:unhideWhenUsed/>
    <w:rsid w:val="00D1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8B"/>
  </w:style>
  <w:style w:type="character" w:customStyle="1" w:styleId="Heading1Char">
    <w:name w:val="Heading 1 Char"/>
    <w:basedOn w:val="DefaultParagraphFont"/>
    <w:link w:val="Heading1"/>
    <w:uiPriority w:val="9"/>
    <w:rsid w:val="007A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Trina K.</dc:creator>
  <cp:keywords/>
  <dc:description/>
  <cp:lastModifiedBy>Noopur Swadas</cp:lastModifiedBy>
  <cp:revision>4</cp:revision>
  <cp:lastPrinted>2024-06-28T05:04:00Z</cp:lastPrinted>
  <dcterms:created xsi:type="dcterms:W3CDTF">2024-06-28T04:49:00Z</dcterms:created>
  <dcterms:modified xsi:type="dcterms:W3CDTF">2024-06-28T05:05:00Z</dcterms:modified>
</cp:coreProperties>
</file>